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35" w:rsidRPr="000242C4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C4">
        <w:rPr>
          <w:rFonts w:ascii="Times New Roman" w:hAnsi="Times New Roman" w:cs="Times New Roman"/>
          <w:b/>
          <w:sz w:val="24"/>
          <w:szCs w:val="24"/>
        </w:rPr>
        <w:t xml:space="preserve">Частное образовательное учреждение </w:t>
      </w:r>
    </w:p>
    <w:p w:rsidR="00834235" w:rsidRPr="000242C4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C4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834235" w:rsidRPr="000242C4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C4">
        <w:rPr>
          <w:rFonts w:ascii="Times New Roman" w:hAnsi="Times New Roman" w:cs="Times New Roman"/>
          <w:b/>
          <w:sz w:val="24"/>
          <w:szCs w:val="24"/>
        </w:rPr>
        <w:t>Автошкола «Эверест»</w:t>
      </w:r>
    </w:p>
    <w:p w:rsidR="000242C4" w:rsidRDefault="000242C4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B4" w:rsidRDefault="00FB1DB4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B4" w:rsidRDefault="00FB1DB4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B4" w:rsidRDefault="00FB1DB4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C4" w:rsidRDefault="000242C4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34235" w:rsidRPr="000242C4" w:rsidTr="000242C4">
        <w:tc>
          <w:tcPr>
            <w:tcW w:w="4785" w:type="dxa"/>
          </w:tcPr>
          <w:p w:rsidR="00834235" w:rsidRPr="000242C4" w:rsidRDefault="00834235" w:rsidP="00FB1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235" w:rsidRPr="000242C4" w:rsidRDefault="00834235" w:rsidP="00FB1D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34235" w:rsidRPr="000242C4" w:rsidRDefault="00834235" w:rsidP="00FB1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242C4" w:rsidRPr="000242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__Э.М. </w:t>
            </w:r>
            <w:proofErr w:type="spell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Масягутова</w:t>
            </w:r>
            <w:proofErr w:type="spellEnd"/>
          </w:p>
          <w:p w:rsidR="00834235" w:rsidRPr="000242C4" w:rsidRDefault="00834235" w:rsidP="00FB1D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«26» декабря 201</w:t>
            </w:r>
            <w:r w:rsidR="000242C4" w:rsidRPr="00024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34235" w:rsidRPr="000242C4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FB1DB4" w:rsidRDefault="00FB1DB4" w:rsidP="00FB1DB4">
      <w:pPr>
        <w:spacing w:after="0" w:line="360" w:lineRule="auto"/>
        <w:jc w:val="center"/>
        <w:rPr>
          <w:sz w:val="24"/>
          <w:szCs w:val="24"/>
        </w:rPr>
      </w:pPr>
    </w:p>
    <w:p w:rsidR="00FB1DB4" w:rsidRPr="000242C4" w:rsidRDefault="00FB1DB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C4" w:rsidRPr="000242C4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C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242C4" w:rsidRPr="000242C4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C4">
        <w:rPr>
          <w:rFonts w:ascii="Times New Roman" w:hAnsi="Times New Roman" w:cs="Times New Roman"/>
          <w:b/>
          <w:sz w:val="24"/>
          <w:szCs w:val="24"/>
        </w:rPr>
        <w:t xml:space="preserve">ФИНАНСОВО-ХОЗЯЙСТВЕННОЙ ДЕЯТЕЛЬНОСТИ </w:t>
      </w:r>
    </w:p>
    <w:p w:rsidR="000242C4" w:rsidRPr="000242C4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C4">
        <w:rPr>
          <w:rFonts w:ascii="Times New Roman" w:hAnsi="Times New Roman" w:cs="Times New Roman"/>
          <w:b/>
          <w:sz w:val="24"/>
          <w:szCs w:val="24"/>
        </w:rPr>
        <w:t>НА 201</w:t>
      </w:r>
      <w:r w:rsidR="000242C4" w:rsidRPr="000242C4">
        <w:rPr>
          <w:rFonts w:ascii="Times New Roman" w:hAnsi="Times New Roman" w:cs="Times New Roman"/>
          <w:b/>
          <w:sz w:val="24"/>
          <w:szCs w:val="24"/>
        </w:rPr>
        <w:t>8</w:t>
      </w:r>
      <w:r w:rsidRPr="000242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FB1DB4" w:rsidRPr="000242C4" w:rsidRDefault="00FB1DB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0242C4" w:rsidP="00FB1DB4">
      <w:pPr>
        <w:spacing w:after="0" w:line="360" w:lineRule="auto"/>
        <w:jc w:val="center"/>
        <w:rPr>
          <w:sz w:val="24"/>
          <w:szCs w:val="24"/>
        </w:rPr>
      </w:pPr>
    </w:p>
    <w:p w:rsidR="000242C4" w:rsidRPr="000242C4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г.</w:t>
      </w:r>
      <w:r w:rsidR="000242C4">
        <w:rPr>
          <w:rFonts w:ascii="Times New Roman" w:hAnsi="Times New Roman" w:cs="Times New Roman"/>
          <w:sz w:val="24"/>
          <w:szCs w:val="24"/>
        </w:rPr>
        <w:t xml:space="preserve"> </w:t>
      </w:r>
      <w:r w:rsidR="000242C4" w:rsidRPr="000242C4">
        <w:rPr>
          <w:rFonts w:ascii="Times New Roman" w:hAnsi="Times New Roman" w:cs="Times New Roman"/>
          <w:sz w:val="24"/>
          <w:szCs w:val="24"/>
        </w:rPr>
        <w:t>Мелеуз</w:t>
      </w:r>
      <w:r w:rsidRPr="00024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C4" w:rsidRPr="00F30709" w:rsidRDefault="00834235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9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плана финансово - хозяйственной деятельности</w:t>
      </w:r>
      <w:r w:rsidR="00E31CA3" w:rsidRPr="00F30709">
        <w:rPr>
          <w:rFonts w:ascii="Times New Roman" w:hAnsi="Times New Roman" w:cs="Times New Roman"/>
          <w:b/>
          <w:sz w:val="24"/>
          <w:szCs w:val="24"/>
        </w:rPr>
        <w:t>.</w:t>
      </w:r>
    </w:p>
    <w:p w:rsidR="000242C4" w:rsidRDefault="00834235" w:rsidP="00FB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Частного </w:t>
      </w:r>
      <w:r w:rsidR="000242C4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0242C4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профессионального образования </w:t>
      </w:r>
      <w:r w:rsidR="000242C4">
        <w:rPr>
          <w:rFonts w:ascii="Times New Roman" w:hAnsi="Times New Roman" w:cs="Times New Roman"/>
          <w:sz w:val="24"/>
          <w:szCs w:val="24"/>
        </w:rPr>
        <w:t>Автошкола</w:t>
      </w:r>
      <w:r w:rsidRPr="000242C4">
        <w:rPr>
          <w:rFonts w:ascii="Times New Roman" w:hAnsi="Times New Roman" w:cs="Times New Roman"/>
          <w:sz w:val="24"/>
          <w:szCs w:val="24"/>
        </w:rPr>
        <w:t xml:space="preserve"> «</w:t>
      </w:r>
      <w:r w:rsidR="000242C4">
        <w:rPr>
          <w:rFonts w:ascii="Times New Roman" w:hAnsi="Times New Roman" w:cs="Times New Roman"/>
          <w:sz w:val="24"/>
          <w:szCs w:val="24"/>
        </w:rPr>
        <w:t>Эверест</w:t>
      </w:r>
      <w:r w:rsidRPr="000242C4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0242C4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Pr="000242C4">
        <w:rPr>
          <w:rFonts w:ascii="Times New Roman" w:hAnsi="Times New Roman" w:cs="Times New Roman"/>
          <w:sz w:val="24"/>
          <w:szCs w:val="24"/>
        </w:rPr>
        <w:t>«</w:t>
      </w:r>
      <w:r w:rsidR="000242C4">
        <w:rPr>
          <w:rFonts w:ascii="Times New Roman" w:hAnsi="Times New Roman" w:cs="Times New Roman"/>
          <w:sz w:val="24"/>
          <w:szCs w:val="24"/>
        </w:rPr>
        <w:t>Эверест</w:t>
      </w:r>
      <w:r w:rsidRPr="000242C4">
        <w:rPr>
          <w:rFonts w:ascii="Times New Roman" w:hAnsi="Times New Roman" w:cs="Times New Roman"/>
          <w:sz w:val="24"/>
          <w:szCs w:val="24"/>
        </w:rPr>
        <w:t>») на 201</w:t>
      </w:r>
      <w:r w:rsidR="000242C4">
        <w:rPr>
          <w:rFonts w:ascii="Times New Roman" w:hAnsi="Times New Roman" w:cs="Times New Roman"/>
          <w:sz w:val="24"/>
          <w:szCs w:val="24"/>
        </w:rPr>
        <w:t>8</w:t>
      </w:r>
      <w:r w:rsidRPr="000242C4">
        <w:rPr>
          <w:rFonts w:ascii="Times New Roman" w:hAnsi="Times New Roman" w:cs="Times New Roman"/>
          <w:sz w:val="24"/>
          <w:szCs w:val="24"/>
        </w:rPr>
        <w:t xml:space="preserve"> г. является основанием для финансирования основной деятельности. </w:t>
      </w:r>
    </w:p>
    <w:p w:rsidR="000242C4" w:rsidRDefault="00834235" w:rsidP="00FB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В плане приведены общие сведения о деятельности </w:t>
      </w:r>
      <w:r w:rsidR="000242C4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0242C4" w:rsidRPr="000242C4">
        <w:rPr>
          <w:rFonts w:ascii="Times New Roman" w:hAnsi="Times New Roman" w:cs="Times New Roman"/>
          <w:sz w:val="24"/>
          <w:szCs w:val="24"/>
        </w:rPr>
        <w:t>«</w:t>
      </w:r>
      <w:r w:rsidR="000242C4">
        <w:rPr>
          <w:rFonts w:ascii="Times New Roman" w:hAnsi="Times New Roman" w:cs="Times New Roman"/>
          <w:sz w:val="24"/>
          <w:szCs w:val="24"/>
        </w:rPr>
        <w:t>Эверест</w:t>
      </w:r>
      <w:r w:rsidR="000242C4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242C4">
        <w:rPr>
          <w:rFonts w:ascii="Times New Roman" w:hAnsi="Times New Roman" w:cs="Times New Roman"/>
          <w:sz w:val="24"/>
          <w:szCs w:val="24"/>
        </w:rPr>
        <w:t xml:space="preserve">общее описание ситуации, анализ существующего положения и перспектив развития </w:t>
      </w:r>
      <w:r w:rsidR="000242C4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0242C4" w:rsidRPr="000242C4">
        <w:rPr>
          <w:rFonts w:ascii="Times New Roman" w:hAnsi="Times New Roman" w:cs="Times New Roman"/>
          <w:sz w:val="24"/>
          <w:szCs w:val="24"/>
        </w:rPr>
        <w:t>«</w:t>
      </w:r>
      <w:r w:rsidR="000242C4">
        <w:rPr>
          <w:rFonts w:ascii="Times New Roman" w:hAnsi="Times New Roman" w:cs="Times New Roman"/>
          <w:sz w:val="24"/>
          <w:szCs w:val="24"/>
        </w:rPr>
        <w:t>Эверест</w:t>
      </w:r>
      <w:r w:rsidR="000242C4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, описание маркетинговой политики </w:t>
      </w:r>
      <w:r w:rsidR="000242C4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0242C4" w:rsidRPr="000242C4">
        <w:rPr>
          <w:rFonts w:ascii="Times New Roman" w:hAnsi="Times New Roman" w:cs="Times New Roman"/>
          <w:sz w:val="24"/>
          <w:szCs w:val="24"/>
        </w:rPr>
        <w:t>«</w:t>
      </w:r>
      <w:r w:rsidR="000242C4">
        <w:rPr>
          <w:rFonts w:ascii="Times New Roman" w:hAnsi="Times New Roman" w:cs="Times New Roman"/>
          <w:sz w:val="24"/>
          <w:szCs w:val="24"/>
        </w:rPr>
        <w:t>Эверест</w:t>
      </w:r>
      <w:r w:rsidR="000242C4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>, характеристика оказываемых услуг, план основных параметров деятельности, план доходов, план по трудовым ресурсам, финансово</w:t>
      </w:r>
      <w:r w:rsidR="000242C4">
        <w:rPr>
          <w:rFonts w:ascii="Times New Roman" w:hAnsi="Times New Roman" w:cs="Times New Roman"/>
          <w:sz w:val="24"/>
          <w:szCs w:val="24"/>
        </w:rPr>
        <w:t xml:space="preserve"> </w:t>
      </w:r>
      <w:r w:rsidRPr="000242C4">
        <w:rPr>
          <w:rFonts w:ascii="Times New Roman" w:hAnsi="Times New Roman" w:cs="Times New Roman"/>
          <w:sz w:val="24"/>
          <w:szCs w:val="24"/>
        </w:rPr>
        <w:t>экономический план на 201</w:t>
      </w:r>
      <w:r w:rsidR="000242C4">
        <w:rPr>
          <w:rFonts w:ascii="Times New Roman" w:hAnsi="Times New Roman" w:cs="Times New Roman"/>
          <w:sz w:val="24"/>
          <w:szCs w:val="24"/>
        </w:rPr>
        <w:t>8</w:t>
      </w:r>
      <w:r w:rsidRPr="000242C4">
        <w:rPr>
          <w:rFonts w:ascii="Times New Roman" w:hAnsi="Times New Roman" w:cs="Times New Roman"/>
          <w:sz w:val="24"/>
          <w:szCs w:val="24"/>
        </w:rPr>
        <w:t xml:space="preserve"> г., отражены показатели по поступлениям и расходам по оказанию услуг, относящихся в соответствии с уставом </w:t>
      </w:r>
      <w:r w:rsidR="00E31CA3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E31CA3" w:rsidRPr="000242C4">
        <w:rPr>
          <w:rFonts w:ascii="Times New Roman" w:hAnsi="Times New Roman" w:cs="Times New Roman"/>
          <w:sz w:val="24"/>
          <w:szCs w:val="24"/>
        </w:rPr>
        <w:t>«</w:t>
      </w:r>
      <w:r w:rsidR="00E31CA3">
        <w:rPr>
          <w:rFonts w:ascii="Times New Roman" w:hAnsi="Times New Roman" w:cs="Times New Roman"/>
          <w:sz w:val="24"/>
          <w:szCs w:val="24"/>
        </w:rPr>
        <w:t>Эверест</w:t>
      </w:r>
      <w:r w:rsidR="00E31CA3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к его основным</w:t>
      </w:r>
      <w:proofErr w:type="gramEnd"/>
      <w:r w:rsidRPr="000242C4">
        <w:rPr>
          <w:rFonts w:ascii="Times New Roman" w:hAnsi="Times New Roman" w:cs="Times New Roman"/>
          <w:sz w:val="24"/>
          <w:szCs w:val="24"/>
        </w:rPr>
        <w:t xml:space="preserve"> видам деятельности, предоставление которых осуществляется на платной основе. </w:t>
      </w:r>
    </w:p>
    <w:p w:rsidR="000242C4" w:rsidRDefault="00834235" w:rsidP="00FB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Источниками финансовых средств </w:t>
      </w:r>
      <w:r w:rsidR="000242C4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0242C4" w:rsidRPr="000242C4">
        <w:rPr>
          <w:rFonts w:ascii="Times New Roman" w:hAnsi="Times New Roman" w:cs="Times New Roman"/>
          <w:sz w:val="24"/>
          <w:szCs w:val="24"/>
        </w:rPr>
        <w:t>«</w:t>
      </w:r>
      <w:r w:rsidR="000242C4">
        <w:rPr>
          <w:rFonts w:ascii="Times New Roman" w:hAnsi="Times New Roman" w:cs="Times New Roman"/>
          <w:sz w:val="24"/>
          <w:szCs w:val="24"/>
        </w:rPr>
        <w:t>Эверест</w:t>
      </w:r>
      <w:r w:rsidR="000242C4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является приносящая доход деятельность по оказанию образовательных услуг. Образование в </w:t>
      </w:r>
      <w:r w:rsidR="000242C4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0242C4" w:rsidRPr="000242C4">
        <w:rPr>
          <w:rFonts w:ascii="Times New Roman" w:hAnsi="Times New Roman" w:cs="Times New Roman"/>
          <w:sz w:val="24"/>
          <w:szCs w:val="24"/>
        </w:rPr>
        <w:t>«</w:t>
      </w:r>
      <w:r w:rsidR="000242C4">
        <w:rPr>
          <w:rFonts w:ascii="Times New Roman" w:hAnsi="Times New Roman" w:cs="Times New Roman"/>
          <w:sz w:val="24"/>
          <w:szCs w:val="24"/>
        </w:rPr>
        <w:t>Эверест</w:t>
      </w:r>
      <w:r w:rsidR="000242C4" w:rsidRPr="000242C4">
        <w:rPr>
          <w:rFonts w:ascii="Times New Roman" w:hAnsi="Times New Roman" w:cs="Times New Roman"/>
          <w:sz w:val="24"/>
          <w:szCs w:val="24"/>
        </w:rPr>
        <w:t>»</w:t>
      </w:r>
      <w:r w:rsidR="00E31CA3">
        <w:rPr>
          <w:rFonts w:ascii="Times New Roman" w:hAnsi="Times New Roman" w:cs="Times New Roman"/>
          <w:sz w:val="24"/>
          <w:szCs w:val="24"/>
        </w:rPr>
        <w:t xml:space="preserve"> </w:t>
      </w:r>
      <w:r w:rsidRPr="000242C4">
        <w:rPr>
          <w:rFonts w:ascii="Times New Roman" w:hAnsi="Times New Roman" w:cs="Times New Roman"/>
          <w:sz w:val="24"/>
          <w:szCs w:val="24"/>
        </w:rPr>
        <w:t xml:space="preserve">является полностью платным, не участвует в государственных программах и не подлежит государственному </w:t>
      </w:r>
      <w:proofErr w:type="spellStart"/>
      <w:r w:rsidRPr="000242C4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0242C4">
        <w:rPr>
          <w:rFonts w:ascii="Times New Roman" w:hAnsi="Times New Roman" w:cs="Times New Roman"/>
          <w:sz w:val="24"/>
          <w:szCs w:val="24"/>
        </w:rPr>
        <w:t xml:space="preserve"> или субсидированию. </w:t>
      </w:r>
    </w:p>
    <w:p w:rsidR="00E31CA3" w:rsidRPr="00F30709" w:rsidRDefault="00834235" w:rsidP="00FB1DB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A3">
        <w:rPr>
          <w:rFonts w:ascii="Times New Roman" w:hAnsi="Times New Roman" w:cs="Times New Roman"/>
          <w:b/>
          <w:sz w:val="24"/>
          <w:szCs w:val="24"/>
        </w:rPr>
        <w:t xml:space="preserve">Учетная карта </w:t>
      </w:r>
      <w:r w:rsidR="000242C4" w:rsidRPr="00E31CA3">
        <w:rPr>
          <w:rFonts w:ascii="Times New Roman" w:hAnsi="Times New Roman" w:cs="Times New Roman"/>
          <w:b/>
          <w:sz w:val="24"/>
          <w:szCs w:val="24"/>
        </w:rPr>
        <w:t>ЧОУ ДПО Автошкола «Эверест»</w:t>
      </w:r>
    </w:p>
    <w:tbl>
      <w:tblPr>
        <w:tblStyle w:val="a3"/>
        <w:tblW w:w="9605" w:type="dxa"/>
        <w:tblInd w:w="-34" w:type="dxa"/>
        <w:tblLook w:val="04A0"/>
      </w:tblPr>
      <w:tblGrid>
        <w:gridCol w:w="4962"/>
        <w:gridCol w:w="4643"/>
      </w:tblGrid>
      <w:tr w:rsidR="000242C4" w:rsidTr="00FB1DB4">
        <w:tc>
          <w:tcPr>
            <w:tcW w:w="4962" w:type="dxa"/>
          </w:tcPr>
          <w:p w:rsidR="000242C4" w:rsidRDefault="000242C4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4643" w:type="dxa"/>
          </w:tcPr>
          <w:p w:rsidR="000242C4" w:rsidRDefault="000242C4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Автошкола 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Эверест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2C4" w:rsidTr="00FB1DB4">
        <w:tc>
          <w:tcPr>
            <w:tcW w:w="4962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учреждения:</w:t>
            </w:r>
          </w:p>
        </w:tc>
        <w:tc>
          <w:tcPr>
            <w:tcW w:w="4643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Автошкола 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Эверест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2C4" w:rsidTr="00FB1DB4">
        <w:tc>
          <w:tcPr>
            <w:tcW w:w="4962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643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453850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2C4" w:rsidTr="00FB1DB4">
        <w:tc>
          <w:tcPr>
            <w:tcW w:w="4962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453850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2C4" w:rsidTr="00FB1DB4">
        <w:tc>
          <w:tcPr>
            <w:tcW w:w="4962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43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1130200000633</w:t>
            </w:r>
          </w:p>
        </w:tc>
      </w:tr>
      <w:tr w:rsidR="000242C4" w:rsidTr="00FB1DB4">
        <w:tc>
          <w:tcPr>
            <w:tcW w:w="4962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643" w:type="dxa"/>
          </w:tcPr>
          <w:p w:rsidR="000242C4" w:rsidRDefault="00E31CA3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25.02.2013г.</w:t>
            </w:r>
          </w:p>
        </w:tc>
      </w:tr>
      <w:tr w:rsidR="000242C4" w:rsidTr="00FB1DB4">
        <w:tc>
          <w:tcPr>
            <w:tcW w:w="4962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643" w:type="dxa"/>
          </w:tcPr>
          <w:p w:rsidR="000242C4" w:rsidRDefault="00E31CA3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</w:tr>
      <w:tr w:rsidR="000242C4" w:rsidTr="00FB1DB4">
        <w:tc>
          <w:tcPr>
            <w:tcW w:w="4962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4643" w:type="dxa"/>
          </w:tcPr>
          <w:p w:rsid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8-347-64-5-10-00</w:t>
            </w:r>
          </w:p>
        </w:tc>
      </w:tr>
      <w:tr w:rsidR="00841D25" w:rsidTr="00FB1DB4">
        <w:tc>
          <w:tcPr>
            <w:tcW w:w="4962" w:type="dxa"/>
          </w:tcPr>
          <w:p w:rsidR="00841D25" w:rsidRP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Факс учреждения</w:t>
            </w:r>
          </w:p>
        </w:tc>
        <w:tc>
          <w:tcPr>
            <w:tcW w:w="4643" w:type="dxa"/>
          </w:tcPr>
          <w:p w:rsidR="00841D25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8-347-64-5-10-00</w:t>
            </w:r>
          </w:p>
        </w:tc>
      </w:tr>
      <w:tr w:rsidR="00841D25" w:rsidTr="00FB1DB4">
        <w:tc>
          <w:tcPr>
            <w:tcW w:w="4962" w:type="dxa"/>
          </w:tcPr>
          <w:p w:rsidR="00841D25" w:rsidRPr="00841D25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D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:rsidR="00841D25" w:rsidRPr="00841D25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D25">
              <w:rPr>
                <w:rFonts w:ascii="Times New Roman" w:hAnsi="Times New Roman" w:cs="Times New Roman"/>
                <w:sz w:val="24"/>
                <w:szCs w:val="24"/>
              </w:rPr>
              <w:t>2014everest@mail.ru</w:t>
            </w:r>
          </w:p>
        </w:tc>
      </w:tr>
      <w:tr w:rsidR="00841D25" w:rsidTr="00FB1DB4">
        <w:tc>
          <w:tcPr>
            <w:tcW w:w="4962" w:type="dxa"/>
          </w:tcPr>
          <w:p w:rsidR="00841D25" w:rsidRP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4643" w:type="dxa"/>
          </w:tcPr>
          <w:p w:rsidR="00841D25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Мэлсовна</w:t>
            </w:r>
            <w:proofErr w:type="spellEnd"/>
          </w:p>
        </w:tc>
      </w:tr>
      <w:tr w:rsidR="00841D25" w:rsidTr="00FB1DB4">
        <w:tc>
          <w:tcPr>
            <w:tcW w:w="4962" w:type="dxa"/>
          </w:tcPr>
          <w:p w:rsidR="00841D25" w:rsidRP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4643" w:type="dxa"/>
          </w:tcPr>
          <w:p w:rsidR="00841D25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841D25" w:rsidTr="00FB1DB4">
        <w:tc>
          <w:tcPr>
            <w:tcW w:w="4962" w:type="dxa"/>
          </w:tcPr>
          <w:p w:rsidR="00841D25" w:rsidRP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43" w:type="dxa"/>
          </w:tcPr>
          <w:p w:rsidR="00841D25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0263995236/026301001</w:t>
            </w:r>
          </w:p>
        </w:tc>
      </w:tr>
      <w:tr w:rsidR="00841D25" w:rsidTr="00FB1DB4">
        <w:tc>
          <w:tcPr>
            <w:tcW w:w="4962" w:type="dxa"/>
          </w:tcPr>
          <w:p w:rsidR="00841D25" w:rsidRPr="000242C4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Код по ОКВЭД (ОКОНХ) (вид деятельности)</w:t>
            </w:r>
          </w:p>
        </w:tc>
        <w:tc>
          <w:tcPr>
            <w:tcW w:w="4643" w:type="dxa"/>
          </w:tcPr>
          <w:p w:rsidR="00841D25" w:rsidRDefault="00841D25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85.42.1</w:t>
            </w:r>
          </w:p>
        </w:tc>
      </w:tr>
      <w:tr w:rsidR="00841D25" w:rsidTr="00FB1DB4">
        <w:tc>
          <w:tcPr>
            <w:tcW w:w="4962" w:type="dxa"/>
          </w:tcPr>
          <w:p w:rsidR="00841D25" w:rsidRPr="000242C4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4643" w:type="dxa"/>
          </w:tcPr>
          <w:p w:rsidR="00841D25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12734813</w:t>
            </w:r>
          </w:p>
        </w:tc>
      </w:tr>
      <w:tr w:rsidR="00841D25" w:rsidTr="00FB1DB4">
        <w:tc>
          <w:tcPr>
            <w:tcW w:w="4962" w:type="dxa"/>
          </w:tcPr>
          <w:p w:rsidR="00841D25" w:rsidRPr="000242C4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ОКФС (форма собственности)</w:t>
            </w:r>
          </w:p>
        </w:tc>
        <w:tc>
          <w:tcPr>
            <w:tcW w:w="4643" w:type="dxa"/>
          </w:tcPr>
          <w:p w:rsidR="00841D25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58EA" w:rsidTr="00FB1DB4">
        <w:tc>
          <w:tcPr>
            <w:tcW w:w="4962" w:type="dxa"/>
          </w:tcPr>
          <w:p w:rsidR="00AD58EA" w:rsidRPr="000242C4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Код ОКТМО (местонахождение)</w:t>
            </w:r>
          </w:p>
        </w:tc>
        <w:tc>
          <w:tcPr>
            <w:tcW w:w="4643" w:type="dxa"/>
          </w:tcPr>
          <w:p w:rsidR="00AD58EA" w:rsidRPr="000242C4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80641101</w:t>
            </w:r>
          </w:p>
        </w:tc>
      </w:tr>
      <w:tr w:rsidR="00AD58EA" w:rsidTr="00FB1DB4">
        <w:tc>
          <w:tcPr>
            <w:tcW w:w="4962" w:type="dxa"/>
          </w:tcPr>
          <w:p w:rsidR="00AD58EA" w:rsidRPr="000242C4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Код ОКОПФ (организационно-правовая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AD58EA" w:rsidRPr="000242C4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220906</w:t>
            </w:r>
          </w:p>
        </w:tc>
      </w:tr>
      <w:tr w:rsidR="00AD58EA" w:rsidTr="00FB1DB4">
        <w:tc>
          <w:tcPr>
            <w:tcW w:w="4962" w:type="dxa"/>
          </w:tcPr>
          <w:p w:rsidR="00AD58EA" w:rsidRPr="000242C4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Код ОКОГУ (орган управления)</w:t>
            </w:r>
          </w:p>
        </w:tc>
        <w:tc>
          <w:tcPr>
            <w:tcW w:w="4643" w:type="dxa"/>
          </w:tcPr>
          <w:p w:rsidR="00AD58EA" w:rsidRPr="000242C4" w:rsidRDefault="00AD58E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</w:tbl>
    <w:p w:rsidR="00F30709" w:rsidRPr="00F30709" w:rsidRDefault="00F30709" w:rsidP="00FB1D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8EA" w:rsidRPr="00AD58EA" w:rsidRDefault="00834235" w:rsidP="00FB1DB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EA">
        <w:rPr>
          <w:rFonts w:ascii="Times New Roman" w:hAnsi="Times New Roman" w:cs="Times New Roman"/>
          <w:b/>
          <w:sz w:val="24"/>
          <w:szCs w:val="24"/>
        </w:rPr>
        <w:t>Общее описание ситуации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Целью деятельности </w:t>
      </w:r>
      <w:r w:rsidR="00AD58EA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AD58EA" w:rsidRPr="000242C4">
        <w:rPr>
          <w:rFonts w:ascii="Times New Roman" w:hAnsi="Times New Roman" w:cs="Times New Roman"/>
          <w:sz w:val="24"/>
          <w:szCs w:val="24"/>
        </w:rPr>
        <w:t>«</w:t>
      </w:r>
      <w:r w:rsidR="00AD58EA">
        <w:rPr>
          <w:rFonts w:ascii="Times New Roman" w:hAnsi="Times New Roman" w:cs="Times New Roman"/>
          <w:sz w:val="24"/>
          <w:szCs w:val="24"/>
        </w:rPr>
        <w:t>Эверест</w:t>
      </w:r>
      <w:r w:rsidR="00AD58EA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является удовлетворение образовательных потребностей общества и граждан, осуществление образовательного процесса, направленного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 (</w:t>
      </w:r>
      <w:r w:rsidRPr="006B40B3">
        <w:rPr>
          <w:rFonts w:ascii="Times New Roman" w:hAnsi="Times New Roman" w:cs="Times New Roman"/>
          <w:sz w:val="24"/>
          <w:szCs w:val="24"/>
        </w:rPr>
        <w:t>подготовка</w:t>
      </w:r>
      <w:r w:rsidR="006B40B3" w:rsidRPr="006B40B3">
        <w:rPr>
          <w:rFonts w:ascii="Times New Roman" w:hAnsi="Times New Roman" w:cs="Times New Roman"/>
          <w:sz w:val="24"/>
          <w:szCs w:val="24"/>
        </w:rPr>
        <w:t xml:space="preserve"> и</w:t>
      </w:r>
      <w:r w:rsidRPr="006B40B3">
        <w:rPr>
          <w:rFonts w:ascii="Times New Roman" w:hAnsi="Times New Roman" w:cs="Times New Roman"/>
          <w:sz w:val="24"/>
          <w:szCs w:val="24"/>
        </w:rPr>
        <w:t xml:space="preserve"> переподготовка</w:t>
      </w:r>
      <w:r w:rsidRPr="000242C4">
        <w:rPr>
          <w:rFonts w:ascii="Times New Roman" w:hAnsi="Times New Roman" w:cs="Times New Roman"/>
          <w:sz w:val="24"/>
          <w:szCs w:val="24"/>
        </w:rPr>
        <w:t xml:space="preserve">) посредством реализации дополнительных профессиональных программ.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AD58EA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AD58EA" w:rsidRPr="000242C4">
        <w:rPr>
          <w:rFonts w:ascii="Times New Roman" w:hAnsi="Times New Roman" w:cs="Times New Roman"/>
          <w:sz w:val="24"/>
          <w:szCs w:val="24"/>
        </w:rPr>
        <w:t>«</w:t>
      </w:r>
      <w:r w:rsidR="00AD58EA">
        <w:rPr>
          <w:rFonts w:ascii="Times New Roman" w:hAnsi="Times New Roman" w:cs="Times New Roman"/>
          <w:sz w:val="24"/>
          <w:szCs w:val="24"/>
        </w:rPr>
        <w:t>Эверест</w:t>
      </w:r>
      <w:r w:rsidR="00AD58EA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общества в квалифицированных специалистах и рабочих профессиях;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>- организация и проведение методических, научно-методических, опытно</w:t>
      </w:r>
      <w:r w:rsidR="00E31CA3">
        <w:rPr>
          <w:rFonts w:ascii="Times New Roman" w:hAnsi="Times New Roman" w:cs="Times New Roman"/>
          <w:sz w:val="24"/>
          <w:szCs w:val="24"/>
        </w:rPr>
        <w:t xml:space="preserve"> </w:t>
      </w:r>
      <w:r w:rsidRPr="000242C4">
        <w:rPr>
          <w:rFonts w:ascii="Times New Roman" w:hAnsi="Times New Roman" w:cs="Times New Roman"/>
          <w:sz w:val="24"/>
          <w:szCs w:val="24"/>
        </w:rPr>
        <w:t>конструкторских, а также творческих работ и исследований при наличии соответствующего материально-технического и кадрового обеспечения;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- распространение знаний среди населения, повышение его профессионального уровня, в том числе путем оказания платных образовательных услуг. </w:t>
      </w:r>
    </w:p>
    <w:p w:rsidR="00AD58EA" w:rsidRDefault="00AD58EA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Pr="000242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Эверест</w:t>
      </w:r>
      <w:r w:rsidRPr="000242C4">
        <w:rPr>
          <w:rFonts w:ascii="Times New Roman" w:hAnsi="Times New Roman" w:cs="Times New Roman"/>
          <w:sz w:val="24"/>
          <w:szCs w:val="24"/>
        </w:rPr>
        <w:t>»</w:t>
      </w:r>
      <w:r w:rsidR="00834235" w:rsidRPr="000242C4">
        <w:rPr>
          <w:rFonts w:ascii="Times New Roman" w:hAnsi="Times New Roman" w:cs="Times New Roman"/>
          <w:sz w:val="24"/>
          <w:szCs w:val="24"/>
        </w:rPr>
        <w:t xml:space="preserve"> в качестве основной цели своей деятельности осуществляет образовательную деятельность по программам, которые включают: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>- программы повышения квалификации;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- программы профессиональной переподготовки;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программы профессионального обучения;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дополнительные общеобразовательные программы.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Образование является полностью платным и не участвует в государственных программах и не подлежит </w:t>
      </w:r>
      <w:proofErr w:type="gramStart"/>
      <w:r w:rsidRPr="000242C4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02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2C4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0242C4">
        <w:rPr>
          <w:rFonts w:ascii="Times New Roman" w:hAnsi="Times New Roman" w:cs="Times New Roman"/>
          <w:sz w:val="24"/>
          <w:szCs w:val="24"/>
        </w:rPr>
        <w:t>.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Для осуществления указанных целей </w:t>
      </w:r>
      <w:r w:rsidR="00AD58EA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AD58EA" w:rsidRPr="000242C4">
        <w:rPr>
          <w:rFonts w:ascii="Times New Roman" w:hAnsi="Times New Roman" w:cs="Times New Roman"/>
          <w:sz w:val="24"/>
          <w:szCs w:val="24"/>
        </w:rPr>
        <w:t>«</w:t>
      </w:r>
      <w:r w:rsidR="00AD58EA">
        <w:rPr>
          <w:rFonts w:ascii="Times New Roman" w:hAnsi="Times New Roman" w:cs="Times New Roman"/>
          <w:sz w:val="24"/>
          <w:szCs w:val="24"/>
        </w:rPr>
        <w:t>Эверест</w:t>
      </w:r>
      <w:r w:rsidR="00AD58EA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деятельности: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- оказание платных образовательных услуг в порядке, установленном законодательством Российской Федерации;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- организация и проведение конференций, семинаров и иных мероприятий, необходимых для достижения целей, предусмотренных настоящим Уставом; </w:t>
      </w:r>
    </w:p>
    <w:p w:rsidR="00AD58EA" w:rsidRDefault="00834235" w:rsidP="00FB1D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научной и творческой деятельности;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изучение, обобщение и распространение лучшего педагогического опыта, внедрение новых педагогических технологий, предоставление знаний в соответствии с образовательными программами;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разработка учебных планов и образовательных программ, оформление наглядных пособий;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осуществление иных видов деятельности, предусмотренных законодательством. </w:t>
      </w:r>
      <w:r w:rsidR="00AD58EA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AD58EA" w:rsidRPr="000242C4">
        <w:rPr>
          <w:rFonts w:ascii="Times New Roman" w:hAnsi="Times New Roman" w:cs="Times New Roman"/>
          <w:sz w:val="24"/>
          <w:szCs w:val="24"/>
        </w:rPr>
        <w:t>«</w:t>
      </w:r>
      <w:r w:rsidR="00AD58EA">
        <w:rPr>
          <w:rFonts w:ascii="Times New Roman" w:hAnsi="Times New Roman" w:cs="Times New Roman"/>
          <w:sz w:val="24"/>
          <w:szCs w:val="24"/>
        </w:rPr>
        <w:t>Эверест</w:t>
      </w:r>
      <w:r w:rsidR="00AD58EA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в соответствии с лицензией </w:t>
      </w:r>
      <w:r w:rsidRPr="00F30709">
        <w:rPr>
          <w:rFonts w:ascii="Times New Roman" w:hAnsi="Times New Roman" w:cs="Times New Roman"/>
          <w:sz w:val="24"/>
          <w:szCs w:val="24"/>
        </w:rPr>
        <w:t xml:space="preserve">№ </w:t>
      </w:r>
      <w:r w:rsidR="00F30709" w:rsidRPr="00F30709">
        <w:rPr>
          <w:rFonts w:ascii="Times New Roman" w:hAnsi="Times New Roman" w:cs="Times New Roman"/>
          <w:sz w:val="24"/>
          <w:szCs w:val="24"/>
        </w:rPr>
        <w:t xml:space="preserve">4687 </w:t>
      </w:r>
      <w:r w:rsidRPr="00F30709">
        <w:rPr>
          <w:rFonts w:ascii="Times New Roman" w:hAnsi="Times New Roman" w:cs="Times New Roman"/>
          <w:sz w:val="24"/>
          <w:szCs w:val="24"/>
        </w:rPr>
        <w:t>от 0</w:t>
      </w:r>
      <w:r w:rsidR="00F30709" w:rsidRPr="00F30709">
        <w:rPr>
          <w:rFonts w:ascii="Times New Roman" w:hAnsi="Times New Roman" w:cs="Times New Roman"/>
          <w:sz w:val="24"/>
          <w:szCs w:val="24"/>
        </w:rPr>
        <w:t>1</w:t>
      </w:r>
      <w:r w:rsidRPr="00F30709">
        <w:rPr>
          <w:rFonts w:ascii="Times New Roman" w:hAnsi="Times New Roman" w:cs="Times New Roman"/>
          <w:sz w:val="24"/>
          <w:szCs w:val="24"/>
        </w:rPr>
        <w:t>.0</w:t>
      </w:r>
      <w:r w:rsidR="00F30709" w:rsidRPr="00F30709">
        <w:rPr>
          <w:rFonts w:ascii="Times New Roman" w:hAnsi="Times New Roman" w:cs="Times New Roman"/>
          <w:sz w:val="24"/>
          <w:szCs w:val="24"/>
        </w:rPr>
        <w:t>2</w:t>
      </w:r>
      <w:r w:rsidRPr="00F30709">
        <w:rPr>
          <w:rFonts w:ascii="Times New Roman" w:hAnsi="Times New Roman" w:cs="Times New Roman"/>
          <w:sz w:val="24"/>
          <w:szCs w:val="24"/>
        </w:rPr>
        <w:t>.201</w:t>
      </w:r>
      <w:r w:rsidR="00F30709" w:rsidRPr="00F30709">
        <w:rPr>
          <w:rFonts w:ascii="Times New Roman" w:hAnsi="Times New Roman" w:cs="Times New Roman"/>
          <w:sz w:val="24"/>
          <w:szCs w:val="24"/>
        </w:rPr>
        <w:t>7</w:t>
      </w:r>
      <w:r w:rsidRPr="00F3070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F30709" w:rsidRPr="00F30709">
        <w:rPr>
          <w:rFonts w:ascii="Times New Roman" w:hAnsi="Times New Roman" w:cs="Times New Roman"/>
          <w:sz w:val="24"/>
          <w:szCs w:val="24"/>
        </w:rPr>
        <w:t>Управлением по контролю и надзору в сфере образования Республики Башкортостан</w:t>
      </w:r>
      <w:r w:rsidRPr="00F30709">
        <w:rPr>
          <w:rFonts w:ascii="Times New Roman" w:hAnsi="Times New Roman" w:cs="Times New Roman"/>
          <w:sz w:val="24"/>
          <w:szCs w:val="24"/>
        </w:rPr>
        <w:t>.</w:t>
      </w:r>
    </w:p>
    <w:p w:rsidR="00AD58EA" w:rsidRDefault="00834235" w:rsidP="00FB1DB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8EA">
        <w:rPr>
          <w:rFonts w:ascii="Times New Roman" w:hAnsi="Times New Roman" w:cs="Times New Roman"/>
          <w:b/>
          <w:sz w:val="24"/>
          <w:szCs w:val="24"/>
        </w:rPr>
        <w:t>3. Структура управления.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Структура и компетенция органов управления </w:t>
      </w:r>
      <w:r w:rsidR="00AD58EA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AD58EA" w:rsidRPr="000242C4">
        <w:rPr>
          <w:rFonts w:ascii="Times New Roman" w:hAnsi="Times New Roman" w:cs="Times New Roman"/>
          <w:sz w:val="24"/>
          <w:szCs w:val="24"/>
        </w:rPr>
        <w:t>«</w:t>
      </w:r>
      <w:r w:rsidR="00AD58EA">
        <w:rPr>
          <w:rFonts w:ascii="Times New Roman" w:hAnsi="Times New Roman" w:cs="Times New Roman"/>
          <w:sz w:val="24"/>
          <w:szCs w:val="24"/>
        </w:rPr>
        <w:t>Эверест</w:t>
      </w:r>
      <w:r w:rsidR="00AD58EA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, порядок и формирование, сроки полномочий и порядок деятельности органов, определены уставом </w:t>
      </w:r>
      <w:r w:rsidR="00AD58EA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AD58EA" w:rsidRPr="000242C4">
        <w:rPr>
          <w:rFonts w:ascii="Times New Roman" w:hAnsi="Times New Roman" w:cs="Times New Roman"/>
          <w:sz w:val="24"/>
          <w:szCs w:val="24"/>
        </w:rPr>
        <w:t>«</w:t>
      </w:r>
      <w:r w:rsidR="00AD58EA">
        <w:rPr>
          <w:rFonts w:ascii="Times New Roman" w:hAnsi="Times New Roman" w:cs="Times New Roman"/>
          <w:sz w:val="24"/>
          <w:szCs w:val="24"/>
        </w:rPr>
        <w:t>Эверест</w:t>
      </w:r>
      <w:r w:rsidR="00AD58EA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Органами управления </w:t>
      </w:r>
      <w:r w:rsidR="00AD58EA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AD58EA" w:rsidRPr="000242C4">
        <w:rPr>
          <w:rFonts w:ascii="Times New Roman" w:hAnsi="Times New Roman" w:cs="Times New Roman"/>
          <w:sz w:val="24"/>
          <w:szCs w:val="24"/>
        </w:rPr>
        <w:t>«</w:t>
      </w:r>
      <w:r w:rsidR="00AD58EA">
        <w:rPr>
          <w:rFonts w:ascii="Times New Roman" w:hAnsi="Times New Roman" w:cs="Times New Roman"/>
          <w:sz w:val="24"/>
          <w:szCs w:val="24"/>
        </w:rPr>
        <w:t>Эверест</w:t>
      </w:r>
      <w:r w:rsidR="007C28F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- педагогический совет; </w:t>
      </w:r>
    </w:p>
    <w:p w:rsidR="00AD58EA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общее собрание работников; </w:t>
      </w:r>
    </w:p>
    <w:p w:rsidR="003644DD" w:rsidRPr="003644DD" w:rsidRDefault="00834235" w:rsidP="00FB1DB4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DD">
        <w:rPr>
          <w:rFonts w:ascii="Times New Roman" w:hAnsi="Times New Roman" w:cs="Times New Roman"/>
          <w:b/>
          <w:sz w:val="24"/>
          <w:szCs w:val="24"/>
        </w:rPr>
        <w:t xml:space="preserve">4. Анализ существующего положения и перспектив развития </w:t>
      </w:r>
      <w:r w:rsidR="003644DD" w:rsidRPr="003644DD">
        <w:rPr>
          <w:rFonts w:ascii="Times New Roman" w:hAnsi="Times New Roman" w:cs="Times New Roman"/>
          <w:b/>
          <w:sz w:val="24"/>
          <w:szCs w:val="24"/>
        </w:rPr>
        <w:t>ЧОУ ДПО Автошкола «Эверест»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Общая характеристика существующего положения </w:t>
      </w:r>
      <w:r w:rsidR="003644DD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3644DD" w:rsidRPr="000242C4">
        <w:rPr>
          <w:rFonts w:ascii="Times New Roman" w:hAnsi="Times New Roman" w:cs="Times New Roman"/>
          <w:sz w:val="24"/>
          <w:szCs w:val="24"/>
        </w:rPr>
        <w:t>«</w:t>
      </w:r>
      <w:r w:rsidR="003644DD">
        <w:rPr>
          <w:rFonts w:ascii="Times New Roman" w:hAnsi="Times New Roman" w:cs="Times New Roman"/>
          <w:sz w:val="24"/>
          <w:szCs w:val="24"/>
        </w:rPr>
        <w:t>Эверест</w:t>
      </w:r>
      <w:r w:rsidR="003644DD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. </w:t>
      </w:r>
      <w:r w:rsidR="003644DD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3644DD" w:rsidRPr="000242C4">
        <w:rPr>
          <w:rFonts w:ascii="Times New Roman" w:hAnsi="Times New Roman" w:cs="Times New Roman"/>
          <w:sz w:val="24"/>
          <w:szCs w:val="24"/>
        </w:rPr>
        <w:t>«</w:t>
      </w:r>
      <w:r w:rsidR="003644DD">
        <w:rPr>
          <w:rFonts w:ascii="Times New Roman" w:hAnsi="Times New Roman" w:cs="Times New Roman"/>
          <w:sz w:val="24"/>
          <w:szCs w:val="24"/>
        </w:rPr>
        <w:t>Эверест</w:t>
      </w:r>
      <w:r w:rsidR="003644DD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 ведет свою деятельность в </w:t>
      </w:r>
      <w:r w:rsidR="003644DD" w:rsidRPr="00B574F4">
        <w:rPr>
          <w:rFonts w:ascii="Times New Roman" w:hAnsi="Times New Roman" w:cs="Times New Roman"/>
          <w:sz w:val="24"/>
          <w:szCs w:val="24"/>
        </w:rPr>
        <w:t>арендованных</w:t>
      </w:r>
      <w:r w:rsidRPr="00B574F4">
        <w:rPr>
          <w:rFonts w:ascii="Times New Roman" w:hAnsi="Times New Roman" w:cs="Times New Roman"/>
          <w:sz w:val="24"/>
          <w:szCs w:val="24"/>
        </w:rPr>
        <w:t xml:space="preserve"> </w:t>
      </w:r>
      <w:r w:rsidRPr="000242C4">
        <w:rPr>
          <w:rFonts w:ascii="Times New Roman" w:hAnsi="Times New Roman" w:cs="Times New Roman"/>
          <w:sz w:val="24"/>
          <w:szCs w:val="24"/>
        </w:rPr>
        <w:t>помещениях. Фактическая численность обучающихся за 201</w:t>
      </w:r>
      <w:r w:rsidR="003644DD">
        <w:rPr>
          <w:rFonts w:ascii="Times New Roman" w:hAnsi="Times New Roman" w:cs="Times New Roman"/>
          <w:sz w:val="24"/>
          <w:szCs w:val="24"/>
        </w:rPr>
        <w:t>7</w:t>
      </w:r>
      <w:r w:rsidRPr="000242C4">
        <w:rPr>
          <w:rFonts w:ascii="Times New Roman" w:hAnsi="Times New Roman" w:cs="Times New Roman"/>
          <w:sz w:val="24"/>
          <w:szCs w:val="24"/>
        </w:rPr>
        <w:t xml:space="preserve"> г. - </w:t>
      </w:r>
      <w:r w:rsidR="003C166A" w:rsidRPr="003C166A">
        <w:rPr>
          <w:rFonts w:ascii="Times New Roman" w:hAnsi="Times New Roman" w:cs="Times New Roman"/>
          <w:sz w:val="24"/>
          <w:szCs w:val="24"/>
        </w:rPr>
        <w:t>362</w:t>
      </w:r>
      <w:r w:rsidRPr="00364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42C4">
        <w:rPr>
          <w:rFonts w:ascii="Times New Roman" w:hAnsi="Times New Roman" w:cs="Times New Roman"/>
          <w:sz w:val="24"/>
          <w:szCs w:val="24"/>
        </w:rPr>
        <w:t>человек</w:t>
      </w:r>
      <w:r w:rsidR="003C166A">
        <w:rPr>
          <w:rFonts w:ascii="Times New Roman" w:hAnsi="Times New Roman" w:cs="Times New Roman"/>
          <w:sz w:val="24"/>
          <w:szCs w:val="24"/>
        </w:rPr>
        <w:t>а</w:t>
      </w:r>
      <w:r w:rsidRPr="00024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Численность административно-управленческого персонала - </w:t>
      </w:r>
      <w:r w:rsidR="003C166A">
        <w:rPr>
          <w:rFonts w:ascii="Times New Roman" w:hAnsi="Times New Roman" w:cs="Times New Roman"/>
          <w:sz w:val="24"/>
          <w:szCs w:val="24"/>
        </w:rPr>
        <w:t>3</w:t>
      </w:r>
      <w:r w:rsidRPr="000242C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166A">
        <w:rPr>
          <w:rFonts w:ascii="Times New Roman" w:hAnsi="Times New Roman" w:cs="Times New Roman"/>
          <w:sz w:val="24"/>
          <w:szCs w:val="24"/>
        </w:rPr>
        <w:t>а</w:t>
      </w:r>
      <w:r w:rsidRPr="00024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>Численность педагогических работников -</w:t>
      </w:r>
      <w:r w:rsidRPr="003C166A">
        <w:rPr>
          <w:rFonts w:ascii="Times New Roman" w:hAnsi="Times New Roman" w:cs="Times New Roman"/>
          <w:sz w:val="24"/>
          <w:szCs w:val="24"/>
        </w:rPr>
        <w:t xml:space="preserve"> </w:t>
      </w:r>
      <w:r w:rsidR="003C166A" w:rsidRPr="003C166A">
        <w:rPr>
          <w:rFonts w:ascii="Times New Roman" w:hAnsi="Times New Roman" w:cs="Times New Roman"/>
          <w:sz w:val="24"/>
          <w:szCs w:val="24"/>
        </w:rPr>
        <w:t>23</w:t>
      </w:r>
      <w:r w:rsidRPr="000242C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166A">
        <w:rPr>
          <w:rFonts w:ascii="Times New Roman" w:hAnsi="Times New Roman" w:cs="Times New Roman"/>
          <w:sz w:val="24"/>
          <w:szCs w:val="24"/>
        </w:rPr>
        <w:t>а</w:t>
      </w:r>
      <w:r w:rsidRPr="00024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>Уровень образования педагогических и руководящих кадров: с высшим образованием -</w:t>
      </w:r>
      <w:r w:rsidR="00B574F4">
        <w:rPr>
          <w:rFonts w:ascii="Times New Roman" w:hAnsi="Times New Roman" w:cs="Times New Roman"/>
          <w:sz w:val="24"/>
          <w:szCs w:val="24"/>
        </w:rPr>
        <w:t xml:space="preserve"> </w:t>
      </w:r>
      <w:r w:rsidR="003C166A" w:rsidRPr="00B574F4">
        <w:rPr>
          <w:rFonts w:ascii="Times New Roman" w:hAnsi="Times New Roman" w:cs="Times New Roman"/>
          <w:sz w:val="24"/>
          <w:szCs w:val="24"/>
        </w:rPr>
        <w:t>6</w:t>
      </w:r>
      <w:r w:rsidR="003C16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242C4">
        <w:rPr>
          <w:rFonts w:ascii="Times New Roman" w:hAnsi="Times New Roman" w:cs="Times New Roman"/>
          <w:sz w:val="24"/>
          <w:szCs w:val="24"/>
        </w:rPr>
        <w:t>.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Стоимость </w:t>
      </w:r>
      <w:proofErr w:type="gramStart"/>
      <w:r w:rsidRPr="000242C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242C4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 установлена в соответствии с Прейскурантом цен на 201</w:t>
      </w:r>
      <w:r w:rsidR="003644DD">
        <w:rPr>
          <w:rFonts w:ascii="Times New Roman" w:hAnsi="Times New Roman" w:cs="Times New Roman"/>
          <w:sz w:val="24"/>
          <w:szCs w:val="24"/>
        </w:rPr>
        <w:t>8</w:t>
      </w:r>
      <w:r w:rsidRPr="000242C4">
        <w:rPr>
          <w:rFonts w:ascii="Times New Roman" w:hAnsi="Times New Roman" w:cs="Times New Roman"/>
          <w:sz w:val="24"/>
          <w:szCs w:val="24"/>
        </w:rPr>
        <w:t xml:space="preserve"> год, утвержденным директором </w:t>
      </w:r>
      <w:r w:rsidR="003644DD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3644DD" w:rsidRPr="000242C4">
        <w:rPr>
          <w:rFonts w:ascii="Times New Roman" w:hAnsi="Times New Roman" w:cs="Times New Roman"/>
          <w:sz w:val="24"/>
          <w:szCs w:val="24"/>
        </w:rPr>
        <w:t>«</w:t>
      </w:r>
      <w:r w:rsidR="003644DD">
        <w:rPr>
          <w:rFonts w:ascii="Times New Roman" w:hAnsi="Times New Roman" w:cs="Times New Roman"/>
          <w:sz w:val="24"/>
          <w:szCs w:val="24"/>
        </w:rPr>
        <w:t>Эверест</w:t>
      </w:r>
      <w:r w:rsidR="003644DD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4DD" w:rsidRDefault="003644DD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Pr="000242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Эверест</w:t>
      </w:r>
      <w:r w:rsidRPr="000242C4">
        <w:rPr>
          <w:rFonts w:ascii="Times New Roman" w:hAnsi="Times New Roman" w:cs="Times New Roman"/>
          <w:sz w:val="24"/>
          <w:szCs w:val="24"/>
        </w:rPr>
        <w:t>»</w:t>
      </w:r>
      <w:r w:rsidR="00834235" w:rsidRPr="000242C4">
        <w:rPr>
          <w:rFonts w:ascii="Times New Roman" w:hAnsi="Times New Roman" w:cs="Times New Roman"/>
          <w:sz w:val="24"/>
          <w:szCs w:val="24"/>
        </w:rPr>
        <w:t xml:space="preserve"> ведет образовательную деятельность в течение </w:t>
      </w:r>
      <w:r w:rsidRPr="000242C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834235" w:rsidRPr="000242C4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Формы обучения и нормативные сроки обучения определяются соответствующей образовательной программой.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располагает аудиториями и компьютерными классами, оборудованными в соответствии с современными требованиям и оснащенными наглядными пособиями, макетами, тренажерами, компьютерами и </w:t>
      </w:r>
      <w:proofErr w:type="spellStart"/>
      <w:r w:rsidRPr="000242C4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242C4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3644DD" w:rsidRPr="00BC467F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67F">
        <w:rPr>
          <w:rFonts w:ascii="Times New Roman" w:hAnsi="Times New Roman" w:cs="Times New Roman"/>
          <w:sz w:val="24"/>
          <w:szCs w:val="24"/>
        </w:rPr>
        <w:t xml:space="preserve"> Учреждение </w:t>
      </w:r>
      <w:proofErr w:type="gramStart"/>
      <w:r w:rsidRPr="00BC467F">
        <w:rPr>
          <w:rFonts w:ascii="Times New Roman" w:hAnsi="Times New Roman" w:cs="Times New Roman"/>
          <w:sz w:val="24"/>
          <w:szCs w:val="24"/>
        </w:rPr>
        <w:t>ведет</w:t>
      </w:r>
      <w:proofErr w:type="gramEnd"/>
      <w:r w:rsidRPr="00BC467F">
        <w:rPr>
          <w:rFonts w:ascii="Times New Roman" w:hAnsi="Times New Roman" w:cs="Times New Roman"/>
          <w:sz w:val="24"/>
          <w:szCs w:val="24"/>
        </w:rPr>
        <w:t xml:space="preserve"> имеет библиотеку, в которой представлены необходимые для качественного обучения материалы, в том числе нормативная и техническая документация, методическая и справочная литература, периодические подписные издания.</w:t>
      </w:r>
    </w:p>
    <w:p w:rsidR="003644DD" w:rsidRPr="00BC467F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67F">
        <w:rPr>
          <w:rFonts w:ascii="Times New Roman" w:hAnsi="Times New Roman" w:cs="Times New Roman"/>
          <w:sz w:val="24"/>
          <w:szCs w:val="24"/>
        </w:rPr>
        <w:t xml:space="preserve"> Для проведения занятий, актуализации имеющейся литературы и образовательных программ используются материалы, получаемые с помощью информационно-поисковых систем «</w:t>
      </w:r>
      <w:proofErr w:type="spellStart"/>
      <w:r w:rsidRPr="00BC467F">
        <w:rPr>
          <w:rFonts w:ascii="Times New Roman" w:hAnsi="Times New Roman" w:cs="Times New Roman"/>
          <w:sz w:val="24"/>
          <w:szCs w:val="24"/>
        </w:rPr>
        <w:t>ТехЭКПЕРТ</w:t>
      </w:r>
      <w:proofErr w:type="spellEnd"/>
      <w:r w:rsidRPr="00BC467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C467F">
        <w:rPr>
          <w:rFonts w:ascii="Times New Roman" w:hAnsi="Times New Roman" w:cs="Times New Roman"/>
          <w:sz w:val="24"/>
          <w:szCs w:val="24"/>
        </w:rPr>
        <w:t>Консультант+</w:t>
      </w:r>
      <w:proofErr w:type="spellEnd"/>
      <w:r w:rsidRPr="00BC467F">
        <w:rPr>
          <w:rFonts w:ascii="Times New Roman" w:hAnsi="Times New Roman" w:cs="Times New Roman"/>
          <w:sz w:val="24"/>
          <w:szCs w:val="24"/>
        </w:rPr>
        <w:t xml:space="preserve">», а также доступа к информационно-телекоммуникационной сети «Интернет».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Перспективы развития </w:t>
      </w:r>
      <w:r w:rsidR="003644DD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3644DD" w:rsidRPr="000242C4">
        <w:rPr>
          <w:rFonts w:ascii="Times New Roman" w:hAnsi="Times New Roman" w:cs="Times New Roman"/>
          <w:sz w:val="24"/>
          <w:szCs w:val="24"/>
        </w:rPr>
        <w:t>«</w:t>
      </w:r>
      <w:r w:rsidR="003644DD">
        <w:rPr>
          <w:rFonts w:ascii="Times New Roman" w:hAnsi="Times New Roman" w:cs="Times New Roman"/>
          <w:sz w:val="24"/>
          <w:szCs w:val="24"/>
        </w:rPr>
        <w:t>Эверест</w:t>
      </w:r>
      <w:r w:rsidR="003644DD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>- качественное оказание образовательных услуг по заявкам</w:t>
      </w:r>
      <w:r w:rsidRPr="00364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74F4">
        <w:rPr>
          <w:rFonts w:ascii="Times New Roman" w:hAnsi="Times New Roman" w:cs="Times New Roman"/>
          <w:sz w:val="24"/>
          <w:szCs w:val="24"/>
        </w:rPr>
        <w:t>организаций</w:t>
      </w:r>
      <w:r w:rsidRPr="000242C4">
        <w:rPr>
          <w:rFonts w:ascii="Times New Roman" w:hAnsi="Times New Roman" w:cs="Times New Roman"/>
          <w:sz w:val="24"/>
          <w:szCs w:val="24"/>
        </w:rPr>
        <w:t xml:space="preserve"> и граждан;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>- повышение качества образовательного процесса и расширение инфраструктуры предлагаемых услуг и как следствие, повышение конкурентоспособности на рынке услуг; - повышение статуса среди организаций и населения;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- привлечение квалифицированных сотрудников;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качественное улучшение материально-технической базы </w:t>
      </w:r>
      <w:r w:rsidR="003644DD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3644DD" w:rsidRPr="000242C4">
        <w:rPr>
          <w:rFonts w:ascii="Times New Roman" w:hAnsi="Times New Roman" w:cs="Times New Roman"/>
          <w:sz w:val="24"/>
          <w:szCs w:val="24"/>
        </w:rPr>
        <w:t>«</w:t>
      </w:r>
      <w:r w:rsidR="003644DD">
        <w:rPr>
          <w:rFonts w:ascii="Times New Roman" w:hAnsi="Times New Roman" w:cs="Times New Roman"/>
          <w:sz w:val="24"/>
          <w:szCs w:val="24"/>
        </w:rPr>
        <w:t>Эверест</w:t>
      </w:r>
      <w:r w:rsidR="003644DD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- повышение эффективности использования ресурсов своей деятельности; </w:t>
      </w:r>
    </w:p>
    <w:p w:rsidR="003644DD" w:rsidRPr="003644DD" w:rsidRDefault="00834235" w:rsidP="00FB1D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644DD">
        <w:rPr>
          <w:rFonts w:ascii="Times New Roman" w:hAnsi="Times New Roman" w:cs="Times New Roman"/>
          <w:b/>
          <w:sz w:val="24"/>
          <w:szCs w:val="24"/>
        </w:rPr>
        <w:t xml:space="preserve">5. Маркетинговая деятельность </w:t>
      </w:r>
      <w:r w:rsidR="003644DD" w:rsidRPr="003644DD">
        <w:rPr>
          <w:rFonts w:ascii="Times New Roman" w:hAnsi="Times New Roman" w:cs="Times New Roman"/>
          <w:b/>
          <w:sz w:val="24"/>
          <w:szCs w:val="24"/>
        </w:rPr>
        <w:t>ЧОУ ДПО Автошкола «Эверест»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 </w:t>
      </w:r>
      <w:r w:rsidR="003644DD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3644DD" w:rsidRPr="000242C4">
        <w:rPr>
          <w:rFonts w:ascii="Times New Roman" w:hAnsi="Times New Roman" w:cs="Times New Roman"/>
          <w:sz w:val="24"/>
          <w:szCs w:val="24"/>
        </w:rPr>
        <w:t>«</w:t>
      </w:r>
      <w:r w:rsidR="003644DD">
        <w:rPr>
          <w:rFonts w:ascii="Times New Roman" w:hAnsi="Times New Roman" w:cs="Times New Roman"/>
          <w:sz w:val="24"/>
          <w:szCs w:val="24"/>
        </w:rPr>
        <w:t>Эверест</w:t>
      </w:r>
      <w:r w:rsidR="003644DD" w:rsidRPr="000242C4">
        <w:rPr>
          <w:rFonts w:ascii="Times New Roman" w:hAnsi="Times New Roman" w:cs="Times New Roman"/>
          <w:sz w:val="24"/>
          <w:szCs w:val="24"/>
        </w:rPr>
        <w:t xml:space="preserve">» </w:t>
      </w:r>
      <w:r w:rsidRPr="000242C4">
        <w:rPr>
          <w:rFonts w:ascii="Times New Roman" w:hAnsi="Times New Roman" w:cs="Times New Roman"/>
          <w:sz w:val="24"/>
          <w:szCs w:val="24"/>
        </w:rPr>
        <w:t xml:space="preserve">ведет деятельность по изучению спроса на образовательные услуги и информированию населения о предоставляемых услугах.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Для изучения спроса на дополнительные образовательные услуги проводится мониторинг изменений законодательства, опросы обучающихся и организаций-работодателей.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C целью информирования организаций и граждан о деятельности Учреждением ведется сайт в сети «Интернет», осуществляются рассылки по электронной почте, размещаются публикации в средствах массой информации </w:t>
      </w:r>
    </w:p>
    <w:p w:rsidR="003644DD" w:rsidRDefault="00834235" w:rsidP="00FB1D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44DD">
        <w:rPr>
          <w:rFonts w:ascii="Times New Roman" w:hAnsi="Times New Roman" w:cs="Times New Roman"/>
          <w:b/>
          <w:sz w:val="24"/>
          <w:szCs w:val="24"/>
        </w:rPr>
        <w:t>6. Характеристика оказываемых услуг</w:t>
      </w:r>
    </w:p>
    <w:p w:rsidR="003644DD" w:rsidRDefault="003644DD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Pr="000242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Эверест</w:t>
      </w:r>
      <w:r w:rsidRPr="000242C4">
        <w:rPr>
          <w:rFonts w:ascii="Times New Roman" w:hAnsi="Times New Roman" w:cs="Times New Roman"/>
          <w:sz w:val="24"/>
          <w:szCs w:val="24"/>
        </w:rPr>
        <w:t>»</w:t>
      </w:r>
      <w:r w:rsidR="00834235" w:rsidRPr="000242C4">
        <w:rPr>
          <w:rFonts w:ascii="Times New Roman" w:hAnsi="Times New Roman" w:cs="Times New Roman"/>
          <w:sz w:val="24"/>
          <w:szCs w:val="24"/>
        </w:rPr>
        <w:t xml:space="preserve"> предоставляет платные образовательные услуги в целях наиболее полного удовлетворения образовательных и социальных потребностей общества. </w:t>
      </w:r>
    </w:p>
    <w:p w:rsidR="003644DD" w:rsidRDefault="003644DD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Pr="000242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Эверест</w:t>
      </w:r>
      <w:r w:rsidRPr="000242C4">
        <w:rPr>
          <w:rFonts w:ascii="Times New Roman" w:hAnsi="Times New Roman" w:cs="Times New Roman"/>
          <w:sz w:val="24"/>
          <w:szCs w:val="24"/>
        </w:rPr>
        <w:t>»</w:t>
      </w:r>
      <w:r w:rsidR="00834235" w:rsidRPr="000242C4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по программам, которые включают: </w:t>
      </w:r>
    </w:p>
    <w:p w:rsidR="003644DD" w:rsidRPr="00B574F4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4F4">
        <w:rPr>
          <w:rFonts w:ascii="Times New Roman" w:hAnsi="Times New Roman" w:cs="Times New Roman"/>
          <w:sz w:val="24"/>
          <w:szCs w:val="24"/>
        </w:rPr>
        <w:lastRenderedPageBreak/>
        <w:t xml:space="preserve">- программы повышения квалификации; </w:t>
      </w:r>
    </w:p>
    <w:p w:rsidR="003644DD" w:rsidRPr="00B574F4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4F4">
        <w:rPr>
          <w:rFonts w:ascii="Times New Roman" w:hAnsi="Times New Roman" w:cs="Times New Roman"/>
          <w:sz w:val="24"/>
          <w:szCs w:val="24"/>
        </w:rPr>
        <w:t xml:space="preserve">- программы профессиональной переподготовки; </w:t>
      </w:r>
    </w:p>
    <w:p w:rsidR="003644DD" w:rsidRPr="00B574F4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4F4">
        <w:rPr>
          <w:rFonts w:ascii="Times New Roman" w:hAnsi="Times New Roman" w:cs="Times New Roman"/>
          <w:sz w:val="24"/>
          <w:szCs w:val="24"/>
        </w:rPr>
        <w:t xml:space="preserve">- программы профессионального обучения; </w:t>
      </w:r>
    </w:p>
    <w:p w:rsidR="003644DD" w:rsidRPr="00B574F4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4F4">
        <w:rPr>
          <w:rFonts w:ascii="Times New Roman" w:hAnsi="Times New Roman" w:cs="Times New Roman"/>
          <w:sz w:val="24"/>
          <w:szCs w:val="24"/>
        </w:rPr>
        <w:t xml:space="preserve">- дополнительные общеобразовательные программы. </w:t>
      </w:r>
    </w:p>
    <w:p w:rsidR="003644DD" w:rsidRDefault="00834235" w:rsidP="00FB1D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C4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оказываются </w:t>
      </w:r>
      <w:r w:rsidR="003644DD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3644DD" w:rsidRPr="000242C4">
        <w:rPr>
          <w:rFonts w:ascii="Times New Roman" w:hAnsi="Times New Roman" w:cs="Times New Roman"/>
          <w:sz w:val="24"/>
          <w:szCs w:val="24"/>
        </w:rPr>
        <w:t>«</w:t>
      </w:r>
      <w:r w:rsidR="003644DD">
        <w:rPr>
          <w:rFonts w:ascii="Times New Roman" w:hAnsi="Times New Roman" w:cs="Times New Roman"/>
          <w:sz w:val="24"/>
          <w:szCs w:val="24"/>
        </w:rPr>
        <w:t>Эверест</w:t>
      </w:r>
      <w:r w:rsidR="003644DD" w:rsidRPr="000242C4">
        <w:rPr>
          <w:rFonts w:ascii="Times New Roman" w:hAnsi="Times New Roman" w:cs="Times New Roman"/>
          <w:sz w:val="24"/>
          <w:szCs w:val="24"/>
        </w:rPr>
        <w:t xml:space="preserve">» </w:t>
      </w:r>
      <w:r w:rsidRPr="000242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г. № 273-ФЗ «Об образовании в Российской Федерации», Федеральным законом от 12.01.1996 № 7-ФЗ "О некоммерческих организациях", Законом РФ от 07.02.1992 г. № 2300-1 "О защите прав потребителей", </w:t>
      </w:r>
      <w:proofErr w:type="gramStart"/>
      <w:r w:rsidRPr="000242C4">
        <w:rPr>
          <w:rFonts w:ascii="Times New Roman" w:hAnsi="Times New Roman" w:cs="Times New Roman"/>
          <w:sz w:val="24"/>
          <w:szCs w:val="24"/>
        </w:rPr>
        <w:t>Постановлением Правительства РФ от 15 августа 2013 г. № 706 «Об утверждении правил оказания платных образовательных услуг» и уставом</w:t>
      </w:r>
      <w:proofErr w:type="gramEnd"/>
      <w:r w:rsidRPr="000242C4">
        <w:rPr>
          <w:rFonts w:ascii="Times New Roman" w:hAnsi="Times New Roman" w:cs="Times New Roman"/>
          <w:sz w:val="24"/>
          <w:szCs w:val="24"/>
        </w:rPr>
        <w:t xml:space="preserve"> </w:t>
      </w:r>
      <w:r w:rsidR="003644DD">
        <w:rPr>
          <w:rFonts w:ascii="Times New Roman" w:hAnsi="Times New Roman" w:cs="Times New Roman"/>
          <w:sz w:val="24"/>
          <w:szCs w:val="24"/>
        </w:rPr>
        <w:t xml:space="preserve">ЧОУ ДПО Автошкола </w:t>
      </w:r>
      <w:r w:rsidR="003644DD" w:rsidRPr="000242C4">
        <w:rPr>
          <w:rFonts w:ascii="Times New Roman" w:hAnsi="Times New Roman" w:cs="Times New Roman"/>
          <w:sz w:val="24"/>
          <w:szCs w:val="24"/>
        </w:rPr>
        <w:t>«</w:t>
      </w:r>
      <w:r w:rsidR="003644DD">
        <w:rPr>
          <w:rFonts w:ascii="Times New Roman" w:hAnsi="Times New Roman" w:cs="Times New Roman"/>
          <w:sz w:val="24"/>
          <w:szCs w:val="24"/>
        </w:rPr>
        <w:t>Эверест</w:t>
      </w:r>
      <w:r w:rsidR="003644DD" w:rsidRPr="000242C4">
        <w:rPr>
          <w:rFonts w:ascii="Times New Roman" w:hAnsi="Times New Roman" w:cs="Times New Roman"/>
          <w:sz w:val="24"/>
          <w:szCs w:val="24"/>
        </w:rPr>
        <w:t>»</w:t>
      </w:r>
      <w:r w:rsidRPr="000242C4">
        <w:rPr>
          <w:rFonts w:ascii="Times New Roman" w:hAnsi="Times New Roman" w:cs="Times New Roman"/>
          <w:sz w:val="24"/>
          <w:szCs w:val="24"/>
        </w:rPr>
        <w:t>.</w:t>
      </w:r>
    </w:p>
    <w:p w:rsidR="003644DD" w:rsidRPr="003644DD" w:rsidRDefault="00834235" w:rsidP="00FB1DB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DD">
        <w:rPr>
          <w:rFonts w:ascii="Times New Roman" w:hAnsi="Times New Roman" w:cs="Times New Roman"/>
          <w:b/>
          <w:sz w:val="24"/>
          <w:szCs w:val="24"/>
        </w:rPr>
        <w:t>7. План основных параметров деятельности</w:t>
      </w:r>
    </w:p>
    <w:p w:rsidR="003644DD" w:rsidRDefault="00834235" w:rsidP="00FB1DB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DD">
        <w:rPr>
          <w:rFonts w:ascii="Times New Roman" w:hAnsi="Times New Roman" w:cs="Times New Roman"/>
          <w:b/>
          <w:sz w:val="24"/>
          <w:szCs w:val="24"/>
        </w:rPr>
        <w:t>Планируемые основные параметры деятельности на 201</w:t>
      </w:r>
      <w:r w:rsidR="003644DD" w:rsidRPr="003644DD">
        <w:rPr>
          <w:rFonts w:ascii="Times New Roman" w:hAnsi="Times New Roman" w:cs="Times New Roman"/>
          <w:b/>
          <w:sz w:val="24"/>
          <w:szCs w:val="24"/>
        </w:rPr>
        <w:t>8</w:t>
      </w:r>
      <w:r w:rsidRPr="003644DD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3"/>
        <w:tblW w:w="0" w:type="auto"/>
        <w:tblLook w:val="04A0"/>
      </w:tblPr>
      <w:tblGrid>
        <w:gridCol w:w="958"/>
        <w:gridCol w:w="3826"/>
        <w:gridCol w:w="2393"/>
        <w:gridCol w:w="2393"/>
      </w:tblGrid>
      <w:tr w:rsidR="003644DD" w:rsidTr="007A3A69">
        <w:tc>
          <w:tcPr>
            <w:tcW w:w="959" w:type="dxa"/>
          </w:tcPr>
          <w:p w:rsidR="003644DD" w:rsidRDefault="003644DD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393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644DD" w:rsidTr="007A3A69">
        <w:tc>
          <w:tcPr>
            <w:tcW w:w="959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93" w:type="dxa"/>
          </w:tcPr>
          <w:p w:rsidR="003644DD" w:rsidRPr="006B40B3" w:rsidRDefault="00BC467F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44DD" w:rsidTr="007A3A69">
        <w:tc>
          <w:tcPr>
            <w:tcW w:w="959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Нормативная наполняемость групп</w:t>
            </w:r>
          </w:p>
        </w:tc>
        <w:tc>
          <w:tcPr>
            <w:tcW w:w="2393" w:type="dxa"/>
          </w:tcPr>
          <w:p w:rsidR="003644DD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93" w:type="dxa"/>
          </w:tcPr>
          <w:p w:rsidR="003644DD" w:rsidRPr="006B40B3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от 5 до 30</w:t>
            </w:r>
          </w:p>
        </w:tc>
      </w:tr>
    </w:tbl>
    <w:p w:rsidR="003644DD" w:rsidRDefault="003644DD" w:rsidP="00FB1DB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28F4" w:rsidRPr="003644DD" w:rsidRDefault="007C28F4" w:rsidP="00FB1DB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3A69" w:rsidRDefault="00834235" w:rsidP="00FB1DB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69">
        <w:rPr>
          <w:rFonts w:ascii="Times New Roman" w:hAnsi="Times New Roman" w:cs="Times New Roman"/>
          <w:b/>
          <w:sz w:val="24"/>
          <w:szCs w:val="24"/>
        </w:rPr>
        <w:t>Планируемые объемы доходов на 201</w:t>
      </w:r>
      <w:r w:rsidR="007A3A69" w:rsidRPr="007A3A69">
        <w:rPr>
          <w:rFonts w:ascii="Times New Roman" w:hAnsi="Times New Roman" w:cs="Times New Roman"/>
          <w:b/>
          <w:sz w:val="24"/>
          <w:szCs w:val="24"/>
        </w:rPr>
        <w:t>8</w:t>
      </w:r>
      <w:r w:rsidRPr="007A3A69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3"/>
        <w:tblW w:w="0" w:type="auto"/>
        <w:tblLook w:val="04A0"/>
      </w:tblPr>
      <w:tblGrid>
        <w:gridCol w:w="3226"/>
        <w:gridCol w:w="2126"/>
        <w:gridCol w:w="1825"/>
        <w:gridCol w:w="2393"/>
      </w:tblGrid>
      <w:tr w:rsidR="007A3A69" w:rsidTr="007A3A69">
        <w:tc>
          <w:tcPr>
            <w:tcW w:w="3227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по видам</w:t>
            </w:r>
          </w:p>
        </w:tc>
        <w:tc>
          <w:tcPr>
            <w:tcW w:w="2126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Объем реализации в натур</w:t>
            </w:r>
            <w:proofErr w:type="gram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диницах</w:t>
            </w:r>
          </w:p>
        </w:tc>
        <w:tc>
          <w:tcPr>
            <w:tcW w:w="1825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цена за ед., ру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реализации, ру</w:t>
            </w: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A69" w:rsidTr="007A3A69">
        <w:tc>
          <w:tcPr>
            <w:tcW w:w="3227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</w:t>
            </w:r>
          </w:p>
        </w:tc>
        <w:tc>
          <w:tcPr>
            <w:tcW w:w="2126" w:type="dxa"/>
          </w:tcPr>
          <w:p w:rsidR="007A3A69" w:rsidRPr="006B40B3" w:rsidRDefault="00BC467F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dxa"/>
          </w:tcPr>
          <w:p w:rsidR="007A3A69" w:rsidRPr="006B40B3" w:rsidRDefault="00310F6D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0B3" w:rsidRPr="006B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41B" w:rsidRPr="006B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3" w:type="dxa"/>
          </w:tcPr>
          <w:p w:rsidR="007A3A69" w:rsidRPr="006B40B3" w:rsidRDefault="00BC467F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="0033341B" w:rsidRPr="006B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6D" w:rsidRPr="006B40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7A3A69" w:rsidTr="007A3A69">
        <w:tc>
          <w:tcPr>
            <w:tcW w:w="3227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126" w:type="dxa"/>
          </w:tcPr>
          <w:p w:rsidR="007A3A69" w:rsidRPr="006B40B3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7A3A69" w:rsidRPr="006B40B3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A3A69" w:rsidRPr="006B40B3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73DA" w:rsidTr="007A3A69">
        <w:tc>
          <w:tcPr>
            <w:tcW w:w="3227" w:type="dxa"/>
          </w:tcPr>
          <w:p w:rsidR="000773DA" w:rsidRDefault="000773D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773DA" w:rsidRPr="006B40B3" w:rsidRDefault="000773D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dxa"/>
          </w:tcPr>
          <w:p w:rsidR="000773DA" w:rsidRPr="006B40B3" w:rsidRDefault="000773D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393" w:type="dxa"/>
          </w:tcPr>
          <w:p w:rsidR="000773DA" w:rsidRPr="006B40B3" w:rsidRDefault="000773DA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</w:tbl>
    <w:p w:rsidR="007A3A69" w:rsidRDefault="007A3A69" w:rsidP="00FB1DB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28F4" w:rsidRPr="007A3A69" w:rsidRDefault="007C28F4" w:rsidP="00FB1DB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3A69" w:rsidRDefault="00834235" w:rsidP="00FB1DB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69">
        <w:rPr>
          <w:rFonts w:ascii="Times New Roman" w:hAnsi="Times New Roman" w:cs="Times New Roman"/>
          <w:b/>
          <w:sz w:val="24"/>
          <w:szCs w:val="24"/>
        </w:rPr>
        <w:t>Финансово - экономический план на 201</w:t>
      </w:r>
      <w:r w:rsidR="007A3A69" w:rsidRPr="007A3A69">
        <w:rPr>
          <w:rFonts w:ascii="Times New Roman" w:hAnsi="Times New Roman" w:cs="Times New Roman"/>
          <w:b/>
          <w:sz w:val="24"/>
          <w:szCs w:val="24"/>
        </w:rPr>
        <w:t>8</w:t>
      </w:r>
      <w:r w:rsidRPr="007A3A6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59"/>
        <w:gridCol w:w="5420"/>
        <w:gridCol w:w="3191"/>
      </w:tblGrid>
      <w:tr w:rsidR="007A3A69" w:rsidTr="007A3A69">
        <w:tc>
          <w:tcPr>
            <w:tcW w:w="959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1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Объем, руб.</w:t>
            </w:r>
          </w:p>
        </w:tc>
      </w:tr>
      <w:tr w:rsidR="007A3A69" w:rsidTr="007A3A69">
        <w:tc>
          <w:tcPr>
            <w:tcW w:w="959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7A3A69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Доходы, всего (без НДС)</w:t>
            </w:r>
          </w:p>
        </w:tc>
        <w:tc>
          <w:tcPr>
            <w:tcW w:w="3191" w:type="dxa"/>
          </w:tcPr>
          <w:p w:rsidR="007A3A69" w:rsidRPr="006B40B3" w:rsidRDefault="00B574F4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Расходы, всего (сумма стр. 2.1-2.4)</w:t>
            </w:r>
          </w:p>
        </w:tc>
        <w:tc>
          <w:tcPr>
            <w:tcW w:w="3191" w:type="dxa"/>
          </w:tcPr>
          <w:p w:rsidR="007A3A69" w:rsidRPr="00FB1DB4" w:rsidRDefault="00FB1DB4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B4">
              <w:rPr>
                <w:rFonts w:ascii="Times New Roman" w:hAnsi="Times New Roman" w:cs="Times New Roman"/>
                <w:sz w:val="24"/>
                <w:szCs w:val="24"/>
              </w:rPr>
              <w:t>5 800 000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3191" w:type="dxa"/>
          </w:tcPr>
          <w:p w:rsidR="007A3A69" w:rsidRPr="006B40B3" w:rsidRDefault="00CB0378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  <w:r w:rsidR="00310F6D" w:rsidRPr="006B40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3191" w:type="dxa"/>
          </w:tcPr>
          <w:p w:rsidR="007A3A69" w:rsidRPr="00B574F4" w:rsidRDefault="00CB0378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574F4" w:rsidRPr="00B574F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Расходы на услуги сторонних организаций всего, в т.ч.:</w:t>
            </w:r>
          </w:p>
        </w:tc>
        <w:tc>
          <w:tcPr>
            <w:tcW w:w="3191" w:type="dxa"/>
          </w:tcPr>
          <w:p w:rsidR="007A3A69" w:rsidRPr="00CB0378" w:rsidRDefault="00CB0378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7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B1D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CB03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3191" w:type="dxa"/>
          </w:tcPr>
          <w:p w:rsidR="007A3A69" w:rsidRPr="006B40B3" w:rsidRDefault="00310F6D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1" w:type="dxa"/>
          </w:tcPr>
          <w:p w:rsidR="007A3A69" w:rsidRPr="006B40B3" w:rsidRDefault="00CB0378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F6D" w:rsidRPr="006B40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5421" w:type="dxa"/>
          </w:tcPr>
          <w:p w:rsidR="007A3A69" w:rsidRPr="000242C4" w:rsidRDefault="006B40B3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191" w:type="dxa"/>
          </w:tcPr>
          <w:p w:rsidR="007A3A69" w:rsidRPr="00B574F4" w:rsidRDefault="00CB0378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F6D" w:rsidRPr="00B574F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421" w:type="dxa"/>
          </w:tcPr>
          <w:p w:rsidR="007A3A69" w:rsidRPr="006B40B3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Услуги связи (телефон, интернет)</w:t>
            </w:r>
          </w:p>
        </w:tc>
        <w:tc>
          <w:tcPr>
            <w:tcW w:w="3191" w:type="dxa"/>
          </w:tcPr>
          <w:p w:rsidR="007A3A69" w:rsidRPr="006B40B3" w:rsidRDefault="006B40B3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помещений (в т.ч. ремонт)</w:t>
            </w:r>
          </w:p>
        </w:tc>
        <w:tc>
          <w:tcPr>
            <w:tcW w:w="3191" w:type="dxa"/>
          </w:tcPr>
          <w:p w:rsidR="007A3A69" w:rsidRPr="006B40B3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0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191" w:type="dxa"/>
          </w:tcPr>
          <w:p w:rsidR="007A3A69" w:rsidRPr="00B574F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F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191" w:type="dxa"/>
          </w:tcPr>
          <w:p w:rsidR="007A3A69" w:rsidRPr="00B574F4" w:rsidRDefault="00CB0378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A3A69" w:rsidRPr="00B574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3191" w:type="dxa"/>
          </w:tcPr>
          <w:p w:rsidR="007A3A69" w:rsidRPr="00B574F4" w:rsidRDefault="00CB0378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3A69" w:rsidRPr="00B574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2.3.9.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Охрана помещений</w:t>
            </w:r>
          </w:p>
        </w:tc>
        <w:tc>
          <w:tcPr>
            <w:tcW w:w="3191" w:type="dxa"/>
          </w:tcPr>
          <w:p w:rsidR="007A3A69" w:rsidRPr="00B574F4" w:rsidRDefault="00FB1DB4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A69" w:rsidRPr="00B574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3191" w:type="dxa"/>
          </w:tcPr>
          <w:p w:rsidR="007A3A69" w:rsidRPr="00B574F4" w:rsidRDefault="00FB1DB4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0B3" w:rsidRPr="00B5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A69" w:rsidRPr="00B574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A3A69" w:rsidTr="007A3A69">
        <w:tc>
          <w:tcPr>
            <w:tcW w:w="959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>2.3.11.</w:t>
            </w:r>
          </w:p>
        </w:tc>
        <w:tc>
          <w:tcPr>
            <w:tcW w:w="5421" w:type="dxa"/>
          </w:tcPr>
          <w:p w:rsidR="007A3A69" w:rsidRPr="000242C4" w:rsidRDefault="007A3A69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C4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3191" w:type="dxa"/>
          </w:tcPr>
          <w:p w:rsidR="007A3A69" w:rsidRPr="00FB1DB4" w:rsidRDefault="00CB0378" w:rsidP="00FB1D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DB4"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</w:tr>
    </w:tbl>
    <w:p w:rsidR="007A3A69" w:rsidRDefault="007A3A69" w:rsidP="00FB1DB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28F4" w:rsidRPr="007A3A69" w:rsidRDefault="007C28F4" w:rsidP="00FB1DB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1DF6" w:rsidRDefault="00834235" w:rsidP="00FB1DB4">
      <w:pPr>
        <w:pStyle w:val="a4"/>
        <w:spacing w:after="0" w:line="360" w:lineRule="auto"/>
        <w:ind w:left="0"/>
      </w:pPr>
      <w:r w:rsidRPr="000242C4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7A3A69">
        <w:rPr>
          <w:rFonts w:ascii="Times New Roman" w:hAnsi="Times New Roman" w:cs="Times New Roman"/>
          <w:sz w:val="24"/>
          <w:szCs w:val="24"/>
        </w:rPr>
        <w:t xml:space="preserve">                                            Л.Н. Абдуллина</w:t>
      </w:r>
    </w:p>
    <w:sectPr w:rsidR="00D71DF6" w:rsidSect="00FB1D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4236"/>
    <w:multiLevelType w:val="hybridMultilevel"/>
    <w:tmpl w:val="A5BE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34235"/>
    <w:rsid w:val="000242C4"/>
    <w:rsid w:val="000773DA"/>
    <w:rsid w:val="0013376B"/>
    <w:rsid w:val="00310F6D"/>
    <w:rsid w:val="0033341B"/>
    <w:rsid w:val="003644DD"/>
    <w:rsid w:val="003C166A"/>
    <w:rsid w:val="005840AA"/>
    <w:rsid w:val="006B40B3"/>
    <w:rsid w:val="007A3A69"/>
    <w:rsid w:val="007C28F4"/>
    <w:rsid w:val="00834235"/>
    <w:rsid w:val="00841D25"/>
    <w:rsid w:val="00AD58EA"/>
    <w:rsid w:val="00B574F4"/>
    <w:rsid w:val="00BC467F"/>
    <w:rsid w:val="00C83836"/>
    <w:rsid w:val="00CB0378"/>
    <w:rsid w:val="00D71DF6"/>
    <w:rsid w:val="00DB4379"/>
    <w:rsid w:val="00E31CA3"/>
    <w:rsid w:val="00F30709"/>
    <w:rsid w:val="00FB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D429-00F1-4D60-9339-658A0C83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ЭверестГлБух</dc:creator>
  <cp:keywords/>
  <dc:description/>
  <cp:lastModifiedBy>ЭверестГлБух</cp:lastModifiedBy>
  <cp:revision>6</cp:revision>
  <dcterms:created xsi:type="dcterms:W3CDTF">2018-08-16T10:08:00Z</dcterms:created>
  <dcterms:modified xsi:type="dcterms:W3CDTF">2018-08-17T09:21:00Z</dcterms:modified>
</cp:coreProperties>
</file>